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4D" w:rsidRPr="008E724D" w:rsidRDefault="008E724D" w:rsidP="003A1FB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724D">
        <w:rPr>
          <w:rFonts w:ascii="Times New Roman" w:hAnsi="Times New Roman" w:cs="Times New Roman"/>
          <w:b/>
        </w:rPr>
        <w:t>BOP/WE-A/2015/029</w:t>
      </w:r>
    </w:p>
    <w:p w:rsidR="003A1FBD" w:rsidRPr="00AF10D0" w:rsidRDefault="003A1FBD" w:rsidP="003A1FBD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3A1FBD" w:rsidRPr="00AF10D0" w:rsidRDefault="003A1FBD" w:rsidP="003A1F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1FBD" w:rsidRPr="00AF10D0" w:rsidRDefault="003A1FBD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A1FBD" w:rsidRPr="00AF10D0" w:rsidRDefault="003A1FBD" w:rsidP="003A1FB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Pr="00AF10D0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Pr="00AF10D0" w:rsidRDefault="003A1FBD" w:rsidP="003A1F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Pr="00AF10D0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3A1FBD" w:rsidRPr="00AF10D0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Wdrażanie i kontynuacja programów z zakresu profilaktyki selektywnej skierowanych </w:t>
      </w:r>
      <w:r>
        <w:rPr>
          <w:rFonts w:ascii="Times New Roman" w:hAnsi="Times New Roman" w:cs="Times New Roman"/>
          <w:sz w:val="24"/>
          <w:szCs w:val="24"/>
        </w:rPr>
        <w:br/>
        <w:t>do osób zagrożonych narkomanią: dzieci, młodzieży i dorosłych.</w:t>
      </w:r>
    </w:p>
    <w:p w:rsidR="003A1FBD" w:rsidRPr="00AF10D0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Pr="00AF10D0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3A1FBD" w:rsidRPr="00AF10D0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będzie polegało na prowadzeniu w Szczecinie programów wczesnej interwencji dla osób używających narkotyków.</w:t>
      </w:r>
    </w:p>
    <w:p w:rsidR="003A1FBD" w:rsidRPr="00AF10D0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3A1FBD" w:rsidRDefault="003A1FBD" w:rsidP="003A1F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krótka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interwencja,</w:t>
      </w:r>
    </w:p>
    <w:p w:rsidR="003A1FBD" w:rsidRDefault="003A1FBD" w:rsidP="003A1F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pobudzanie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refleksji nad skutkami stosowania narkotyków użytkowników substancji psychoaktywnych i odurzających,</w:t>
      </w:r>
    </w:p>
    <w:p w:rsidR="003A1FBD" w:rsidRDefault="003A1FBD" w:rsidP="003A1F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na temat szkodliwości używania narkotyków,</w:t>
      </w:r>
    </w:p>
    <w:p w:rsidR="003A1FBD" w:rsidRDefault="003A1FBD" w:rsidP="003A1FB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lokalnego systemu pomocowego.   </w:t>
      </w:r>
    </w:p>
    <w:p w:rsidR="003A1FBD" w:rsidRDefault="003A1FBD" w:rsidP="003A1FBD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cele oferenci winni realizować z wykorzystaniem następujących działań:</w:t>
      </w:r>
    </w:p>
    <w:p w:rsidR="003A1FBD" w:rsidRDefault="003A1FBD" w:rsidP="003A1FBD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wczesnej interwencji kierowane do odbiorców eksperymentujących </w:t>
      </w:r>
      <w:r>
        <w:rPr>
          <w:rFonts w:ascii="Times New Roman" w:hAnsi="Times New Roman" w:cs="Times New Roman"/>
          <w:sz w:val="24"/>
          <w:szCs w:val="24"/>
        </w:rPr>
        <w:br/>
        <w:t>z narkotykami oraz okazjonalnie lub/i problemowo stosujących narkotyki,</w:t>
      </w:r>
    </w:p>
    <w:p w:rsidR="003A1FBD" w:rsidRPr="00815294" w:rsidRDefault="003A1FBD" w:rsidP="003A1FBD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warsztatowe,</w:t>
      </w:r>
    </w:p>
    <w:p w:rsidR="003A1FBD" w:rsidRDefault="003A1FBD" w:rsidP="003A1FBD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osób prowadzących program,</w:t>
      </w:r>
    </w:p>
    <w:p w:rsidR="003A1FBD" w:rsidRDefault="003A1FBD" w:rsidP="003A1FBD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dystrybucja materiałów edukacyjnych,</w:t>
      </w:r>
    </w:p>
    <w:p w:rsidR="003A1FBD" w:rsidRDefault="003A1FBD" w:rsidP="003A1FBD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podnoszenie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kwalifikacji osób prowadzących program poprzez uczestnictwo </w:t>
      </w:r>
      <w:r>
        <w:rPr>
          <w:rFonts w:ascii="Times New Roman" w:hAnsi="Times New Roman" w:cs="Times New Roman"/>
          <w:sz w:val="24"/>
          <w:szCs w:val="24"/>
        </w:rPr>
        <w:br/>
        <w:t>w tematycznych szkoleniach i konferencjach.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3A1FBD" w:rsidRPr="00AF10D0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r w:rsidR="002B273A">
        <w:rPr>
          <w:rFonts w:ascii="Times New Roman" w:hAnsi="Times New Roman" w:cs="Times New Roman"/>
          <w:sz w:val="24"/>
          <w:szCs w:val="24"/>
        </w:rPr>
        <w:t xml:space="preserve"> 100 000, 00 zł</w:t>
      </w:r>
      <w:r>
        <w:rPr>
          <w:rFonts w:ascii="Times New Roman" w:hAnsi="Times New Roman" w:cs="Times New Roman"/>
          <w:sz w:val="24"/>
          <w:szCs w:val="24"/>
        </w:rPr>
        <w:t xml:space="preserve"> (słownie złotych brutto: sto tysięcy 00/100) i pochodzi </w:t>
      </w:r>
      <w:r>
        <w:rPr>
          <w:rFonts w:ascii="Times New Roman" w:hAnsi="Times New Roman" w:cs="Times New Roman"/>
          <w:sz w:val="24"/>
          <w:szCs w:val="24"/>
        </w:rPr>
        <w:br/>
        <w:t xml:space="preserve">ze środków w rozdziale 85153, tj. zwalczanie narkomanii, przy czym za wkład własny przyjmuje się środki finansowe oraz wkład osobowy (w tym praca społeczna członków </w:t>
      </w:r>
      <w:r>
        <w:rPr>
          <w:rFonts w:ascii="Times New Roman" w:hAnsi="Times New Roman" w:cs="Times New Roman"/>
          <w:sz w:val="24"/>
          <w:szCs w:val="24"/>
        </w:rPr>
        <w:br/>
        <w:t>i wolontariuszy). Kwota dotacji nie może przekroczyć 90% kosztów zadania.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3A1FBD" w:rsidRDefault="003A1FBD" w:rsidP="003A1FB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r. poz. 1118,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3A1FBD" w:rsidRDefault="003A1FBD" w:rsidP="003A1FB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29 lipca 2005 r. o przeciwdziałaniu narkomanii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179, poz. 1485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3A1FBD" w:rsidRDefault="003A1FBD" w:rsidP="003A1FB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wzoru oferty i ramowego wzoru umowy dotyczących realizacji zadania publicznego oraz wzoru sprawozdania z wykonania tego zadania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</w:t>
      </w:r>
      <w:r>
        <w:rPr>
          <w:rFonts w:ascii="Times New Roman" w:hAnsi="Times New Roman" w:cs="Times New Roman"/>
          <w:sz w:val="24"/>
          <w:szCs w:val="24"/>
        </w:rPr>
        <w:br/>
        <w:t>Nr 6, poz. 25)</w:t>
      </w:r>
      <w:r w:rsidR="009578F6">
        <w:rPr>
          <w:rFonts w:ascii="Times New Roman" w:hAnsi="Times New Roman" w:cs="Times New Roman"/>
          <w:sz w:val="24"/>
          <w:szCs w:val="24"/>
        </w:rPr>
        <w:t xml:space="preserve"> – wymagane jest, aby w złożonych ofertach wszystkie pozycje formularza zostały prawidłowo wypełnione zgodnie z informacjami zawartymi </w:t>
      </w:r>
      <w:r w:rsidR="009578F6">
        <w:rPr>
          <w:rFonts w:ascii="Times New Roman" w:hAnsi="Times New Roman" w:cs="Times New Roman"/>
          <w:sz w:val="24"/>
          <w:szCs w:val="24"/>
        </w:rPr>
        <w:br/>
        <w:t>w poszczególnych rubrykach (w przypadku, gdy dana pozycja oferty nie odnosi się do podmiotu lub projektu należy wpisać np. „nie dotyczy”</w:t>
      </w:r>
      <w:r w:rsidR="00E3672C">
        <w:rPr>
          <w:rFonts w:ascii="Times New Roman" w:hAnsi="Times New Roman" w:cs="Times New Roman"/>
          <w:sz w:val="24"/>
          <w:szCs w:val="24"/>
        </w:rPr>
        <w:t>,</w:t>
      </w:r>
    </w:p>
    <w:p w:rsidR="00E3672C" w:rsidRDefault="00E3672C" w:rsidP="003A1FB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XLVI/1365/14 Rady Miasta Szczecin z dnia 3 listopada 2014 r. </w:t>
      </w:r>
      <w:r>
        <w:rPr>
          <w:rFonts w:ascii="Times New Roman" w:hAnsi="Times New Roman" w:cs="Times New Roman"/>
          <w:sz w:val="24"/>
          <w:szCs w:val="24"/>
        </w:rPr>
        <w:br/>
        <w:t>w sprawie „Programu współpracy Gminy Miasto Szczecin z organizacjami pozarządowymi oraz innymi podmiotami prowadzącymi działalność pożytku publicznego na 2015 rok”,</w:t>
      </w:r>
    </w:p>
    <w:p w:rsidR="00E3672C" w:rsidRDefault="00E3672C" w:rsidP="003A1FB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Projektem uchwały Rady Miasta Szczecin w sprawie uchwalenia budżetu Miasta na 2015 rok,</w:t>
      </w:r>
    </w:p>
    <w:p w:rsidR="00E3672C" w:rsidRPr="00F95B42" w:rsidRDefault="00E3672C" w:rsidP="003A1FB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Zarządzeniem Nr 499/12 Prezydenta Miasta Szczecin z dnia 9 listopada 2012 r. </w:t>
      </w:r>
      <w:r>
        <w:rPr>
          <w:rFonts w:ascii="Times New Roman" w:hAnsi="Times New Roman" w:cs="Times New Roman"/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3A1FBD" w:rsidRPr="000D22FB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</w:t>
      </w:r>
      <w:r w:rsidR="00486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3A1FBD" w:rsidRDefault="003A1FBD" w:rsidP="003A1FBD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3A1FBD" w:rsidRDefault="003A1FBD" w:rsidP="003A1F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3A1FBD" w:rsidRDefault="003A1FBD" w:rsidP="003A1F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3A1FBD" w:rsidRDefault="003A1FBD" w:rsidP="003A1F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3A1FBD" w:rsidRDefault="003A1FBD" w:rsidP="003A1F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3A1FBD" w:rsidRDefault="003A1FBD" w:rsidP="003A1F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</w:t>
      </w:r>
      <w:proofErr w:type="spellStart"/>
      <w:r w:rsidR="00F45296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="00F452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F452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7</w:t>
      </w:r>
      <w:r w:rsidR="00F4529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F4529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zm.), które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działają w celu osiągnięcia zysku oraz przeznaczają całość dochodu na realizację celów statutowych oraz nie przeznaczają zysku do podziału między swoich członków, udziałowców, akcjonariuszy i pracowników.</w:t>
      </w:r>
    </w:p>
    <w:p w:rsidR="003A1FBD" w:rsidRDefault="003A1FBD" w:rsidP="003A1FBD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3A1FBD" w:rsidRDefault="003A1FBD" w:rsidP="003A1FBD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zobowiązani są planować w przedkładanych preliminarzach wydatkowania środków z dotacji Gminy Miasto Szczecin wyłącznie na bieżącą realizację zadania.</w:t>
      </w:r>
    </w:p>
    <w:p w:rsidR="003A1FBD" w:rsidRDefault="003A1FBD" w:rsidP="003A1FBD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zadanie musi mieścić się w zakresie działalności statutowej organizacji.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3A1FBD" w:rsidRPr="00815294" w:rsidRDefault="003A1FBD" w:rsidP="003A1FB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 poszczególnych zadań,</w:t>
      </w:r>
    </w:p>
    <w:p w:rsidR="003A1FBD" w:rsidRPr="00815294" w:rsidRDefault="003A1FBD" w:rsidP="003A1FB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szkoleniach lub/i konferencjach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1FBD" w:rsidRDefault="003A1FBD" w:rsidP="003A1FB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ubiegają,</w:t>
      </w:r>
    </w:p>
    <w:p w:rsidR="003A1FBD" w:rsidRDefault="003A1FBD" w:rsidP="003A1FB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biurowe i dydaktyczne,</w:t>
      </w:r>
    </w:p>
    <w:p w:rsidR="003A1FBD" w:rsidRDefault="003A1FBD" w:rsidP="003A1FB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wydruk materiałów edukacyjnych.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3A1FBD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diagnozę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problemu i uzasadnienie realizacji zadania,</w:t>
      </w:r>
    </w:p>
    <w:p w:rsidR="003A1FBD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opis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planowanych działań, harmonogram oraz planowane do osiągnięcia rezultaty,</w:t>
      </w:r>
    </w:p>
    <w:p w:rsidR="003A1FBD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wskaźniki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efektywności pozwalające ocenić opisywane rezultaty,</w:t>
      </w:r>
    </w:p>
    <w:p w:rsidR="003A1FBD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krótką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charakterystykę środowiska lokalnego, w którym prowadzona lub planowana jest działalność,</w:t>
      </w:r>
    </w:p>
    <w:p w:rsidR="003A1FBD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kwalifikacjach kadry,</w:t>
      </w:r>
    </w:p>
    <w:p w:rsidR="003A1FBD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kryteria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i tryb wyłaniania adresatów zadania,</w:t>
      </w:r>
    </w:p>
    <w:p w:rsidR="003A1FBD" w:rsidRPr="009F5125" w:rsidRDefault="003A1FBD" w:rsidP="003A1FB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zadania.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325A60" w:rsidRPr="00325A60" w:rsidRDefault="00325A60" w:rsidP="00325A60">
      <w:pPr>
        <w:pStyle w:val="Akapitzlist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325A60">
        <w:rPr>
          <w:sz w:val="24"/>
          <w:szCs w:val="24"/>
        </w:rPr>
        <w:t>Oferty opatrzone numerem Konkursu należy składa</w:t>
      </w:r>
      <w:r w:rsidRPr="00325A60">
        <w:rPr>
          <w:rFonts w:eastAsia="TimesNewRoman"/>
          <w:sz w:val="24"/>
          <w:szCs w:val="24"/>
        </w:rPr>
        <w:t xml:space="preserve">ć </w:t>
      </w:r>
      <w:r w:rsidRPr="00325A60">
        <w:rPr>
          <w:sz w:val="24"/>
          <w:szCs w:val="24"/>
        </w:rPr>
        <w:t xml:space="preserve">w Biurze Obsługi Interesantów </w:t>
      </w:r>
      <w:r w:rsidRPr="00325A60">
        <w:rPr>
          <w:sz w:val="24"/>
          <w:szCs w:val="24"/>
        </w:rPr>
        <w:br/>
        <w:t xml:space="preserve"> Urz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 xml:space="preserve">du Miasta Szczecin, Pl. Armii Krajowej 1 (sala nr 62, parter) w terminie do dnia </w:t>
      </w:r>
      <w:r w:rsidRPr="00325A60">
        <w:rPr>
          <w:sz w:val="24"/>
          <w:szCs w:val="24"/>
        </w:rPr>
        <w:br/>
        <w:t xml:space="preserve"> </w:t>
      </w:r>
      <w:r w:rsidR="009F398E" w:rsidRPr="009F398E">
        <w:rPr>
          <w:b/>
          <w:sz w:val="24"/>
          <w:szCs w:val="24"/>
          <w:u w:val="single"/>
        </w:rPr>
        <w:t>4 lutego</w:t>
      </w:r>
      <w:r w:rsidRPr="009F398E">
        <w:rPr>
          <w:b/>
          <w:sz w:val="24"/>
          <w:szCs w:val="24"/>
          <w:u w:val="single"/>
        </w:rPr>
        <w:t xml:space="preserve"> 2015 roku</w:t>
      </w:r>
      <w:r w:rsidRPr="00325A60">
        <w:rPr>
          <w:sz w:val="24"/>
          <w:szCs w:val="24"/>
        </w:rPr>
        <w:t xml:space="preserve"> </w:t>
      </w:r>
      <w:r w:rsidRPr="00325A60">
        <w:rPr>
          <w:b/>
          <w:bCs/>
          <w:i/>
          <w:sz w:val="24"/>
        </w:rPr>
        <w:t>(będzie brana pod uwagę data złożenia oferty potwierdzona pieczęcią wpływu do urzędu).</w:t>
      </w:r>
      <w:r w:rsidRPr="00325A60">
        <w:rPr>
          <w:sz w:val="24"/>
          <w:szCs w:val="24"/>
        </w:rPr>
        <w:t xml:space="preserve"> Oferty, które wpłyn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>po terminie nie b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>d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325A60">
        <w:rPr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3A1FBD" w:rsidRDefault="003A1FBD" w:rsidP="003A1FBD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3A1FBD" w:rsidRDefault="003A1FBD" w:rsidP="003A1FBD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F45296" w:rsidRDefault="003A1FBD" w:rsidP="003A1FBD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</w:t>
      </w:r>
    </w:p>
    <w:p w:rsidR="003A1FBD" w:rsidRPr="007E4D9E" w:rsidRDefault="00F45296" w:rsidP="003A1FBD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2015 rok lub załączyła do oferty na Małą Dotację – tryb pozakonkursowy, to jest zwolniona z obowiązku ponownego jej składania)</w:t>
      </w:r>
      <w:r w:rsidR="003A1FBD">
        <w:rPr>
          <w:rFonts w:ascii="Times New Roman" w:hAnsi="Times New Roman" w:cs="Times New Roman"/>
          <w:sz w:val="24"/>
          <w:szCs w:val="24"/>
        </w:rPr>
        <w:t>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8E724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Pr="00FF0FA5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3A1FBD" w:rsidRDefault="003A1FBD" w:rsidP="003A1F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3A1FBD" w:rsidRDefault="003A1FBD" w:rsidP="003A1F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3A1FBD" w:rsidRDefault="003A1FBD" w:rsidP="003A1F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3A1FBD" w:rsidRDefault="003A1FBD" w:rsidP="003A1F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3A1FBD" w:rsidRDefault="003A1FBD" w:rsidP="003A1F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3A1FBD" w:rsidRDefault="003A1FBD" w:rsidP="003A1F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3A1FBD" w:rsidRDefault="003A1FBD" w:rsidP="003A1FBD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objętych działaniami,</w:t>
      </w:r>
    </w:p>
    <w:p w:rsidR="003A1FBD" w:rsidRPr="00D7222C" w:rsidRDefault="003A1FBD" w:rsidP="003A1FBD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3A1FBD" w:rsidRDefault="003A1FBD" w:rsidP="003A1FBD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3A1FBD" w:rsidRDefault="003A1FBD" w:rsidP="003A1FBD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3A1FBD" w:rsidRPr="005D1E7F" w:rsidRDefault="003A1FBD" w:rsidP="003A1FBD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3A1FBD" w:rsidRPr="000D2A77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201</w:t>
      </w:r>
      <w:r w:rsidR="001146D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 oraz 201</w:t>
      </w:r>
      <w:r w:rsidR="001146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 zadania publiczne tego samego rodzaju i związane z nimi koszty, ze szczególnym uwzględnieniem wysokości dotacji przekazywanych podmiotom uprawnionym.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4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1FBD" w:rsidRDefault="001146DA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3A1FBD">
        <w:rPr>
          <w:rFonts w:ascii="Times New Roman" w:hAnsi="Times New Roman" w:cs="Times New Roman"/>
          <w:sz w:val="24"/>
          <w:szCs w:val="24"/>
        </w:rPr>
        <w:t>0 000,00 zł</w:t>
      </w:r>
      <w:proofErr w:type="gramEnd"/>
      <w:r w:rsidR="003A1FBD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114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146DA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>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Towarzystwo Rodzin i Przyjaciół Dzieci Uzależnionych „Powrót z U”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46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1FBD" w:rsidRDefault="00A31CEE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3A1FBD">
        <w:rPr>
          <w:rFonts w:ascii="Times New Roman" w:hAnsi="Times New Roman" w:cs="Times New Roman"/>
          <w:sz w:val="24"/>
          <w:szCs w:val="24"/>
        </w:rPr>
        <w:t>0 000,00 zł</w:t>
      </w:r>
      <w:proofErr w:type="gramEnd"/>
      <w:r w:rsidR="003A1FBD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3A1FBD" w:rsidRDefault="00A31CEE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40</w:t>
      </w:r>
      <w:r w:rsidR="003A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A1FBD">
        <w:rPr>
          <w:rFonts w:ascii="Times New Roman" w:hAnsi="Times New Roman" w:cs="Times New Roman"/>
          <w:sz w:val="24"/>
          <w:szCs w:val="24"/>
        </w:rPr>
        <w:t>,00 zł</w:t>
      </w:r>
      <w:proofErr w:type="gramEnd"/>
      <w:r w:rsidR="003A1FBD">
        <w:rPr>
          <w:rFonts w:ascii="Times New Roman" w:hAnsi="Times New Roman" w:cs="Times New Roman"/>
          <w:sz w:val="24"/>
          <w:szCs w:val="24"/>
        </w:rPr>
        <w:t xml:space="preserve"> – Towarzystwo Rodzin i Przyjaciół Dzieci Uzależnionych „Powrót z U”</w:t>
      </w: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E724D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E724D" w:rsidRPr="00B6619C" w:rsidRDefault="008E724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BD" w:rsidRDefault="003A1FBD" w:rsidP="003A1FBD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8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8CE" w:rsidRDefault="008448CE" w:rsidP="00CF6BA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6BA9" w:rsidRPr="009F398E" w:rsidRDefault="003A1FBD" w:rsidP="00CF6BA9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8E">
        <w:rPr>
          <w:rFonts w:ascii="Times New Roman" w:hAnsi="Times New Roman" w:cs="Times New Roman"/>
          <w:b/>
          <w:sz w:val="24"/>
          <w:szCs w:val="24"/>
        </w:rPr>
        <w:t xml:space="preserve">Szkolenie dla podmiotów zainteresowanych udziałem w konkursie odbędzie się w dniu </w:t>
      </w:r>
      <w:r w:rsidR="00CF6BA9" w:rsidRPr="009F398E">
        <w:rPr>
          <w:rFonts w:ascii="Times New Roman" w:hAnsi="Times New Roman" w:cs="Times New Roman"/>
          <w:b/>
          <w:sz w:val="24"/>
          <w:szCs w:val="24"/>
        </w:rPr>
        <w:t>23 stycznia 2015 r. w sali 335 OP o godzinie 10.00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</w:t>
      </w:r>
      <w:r w:rsidR="008E72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Araźna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Biuro ds. Organizacji Pozarządowych – telefon </w:t>
      </w:r>
      <w:r>
        <w:rPr>
          <w:rFonts w:ascii="Times New Roman" w:hAnsi="Times New Roman" w:cs="Times New Roman"/>
          <w:sz w:val="24"/>
          <w:szCs w:val="24"/>
        </w:rPr>
        <w:br/>
        <w:t xml:space="preserve">91 424 51 14, e-mail: </w:t>
      </w:r>
      <w:hyperlink r:id="rId9" w:history="1">
        <w:r w:rsidRPr="00F917FA">
          <w:rPr>
            <w:rStyle w:val="Hipercze"/>
            <w:rFonts w:ascii="Times New Roman" w:hAnsi="Times New Roman" w:cs="Times New Roman"/>
            <w:sz w:val="24"/>
            <w:szCs w:val="24"/>
          </w:rPr>
          <w:t>warazna@um.szczecin.pl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FBD" w:rsidRDefault="003A1FBD" w:rsidP="003A1FB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Kamila Trzebiatowska – Wydział Spraw Społecznych – telefon 91 435 11 45,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0" w:history="1">
        <w:r w:rsidRPr="00900DEF">
          <w:rPr>
            <w:rStyle w:val="Hipercze"/>
            <w:rFonts w:ascii="Times New Roman" w:hAnsi="Times New Roman" w:cs="Times New Roman"/>
            <w:sz w:val="24"/>
            <w:szCs w:val="24"/>
          </w:rPr>
          <w:t>ktrzeb@um.szczecin.pl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46DA" w:rsidRDefault="001146DA" w:rsidP="003A1F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1146DA" w:rsidSect="003A1FBD"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78" w:rsidRDefault="00640978" w:rsidP="00B51540">
      <w:r>
        <w:separator/>
      </w:r>
    </w:p>
  </w:endnote>
  <w:endnote w:type="continuationSeparator" w:id="0">
    <w:p w:rsidR="00640978" w:rsidRDefault="00640978" w:rsidP="00B5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815294" w:rsidRDefault="00F76D71">
        <w:pPr>
          <w:pStyle w:val="Stopka"/>
          <w:jc w:val="right"/>
        </w:pPr>
        <w:r>
          <w:fldChar w:fldCharType="begin"/>
        </w:r>
        <w:r w:rsidR="005A4F23">
          <w:instrText xml:space="preserve"> PAGE   \* MERGEFORMAT </w:instrText>
        </w:r>
        <w:r>
          <w:fldChar w:fldCharType="separate"/>
        </w:r>
        <w:r w:rsidR="00F35DA3">
          <w:rPr>
            <w:noProof/>
          </w:rPr>
          <w:t>5</w:t>
        </w:r>
        <w:r>
          <w:fldChar w:fldCharType="end"/>
        </w:r>
      </w:p>
    </w:sdtContent>
  </w:sdt>
  <w:p w:rsidR="00815294" w:rsidRDefault="006409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78" w:rsidRDefault="00640978" w:rsidP="00B51540">
      <w:r>
        <w:separator/>
      </w:r>
    </w:p>
  </w:footnote>
  <w:footnote w:type="continuationSeparator" w:id="0">
    <w:p w:rsidR="00640978" w:rsidRDefault="00640978" w:rsidP="00B51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757"/>
    <w:multiLevelType w:val="hybridMultilevel"/>
    <w:tmpl w:val="5308A9A8"/>
    <w:lvl w:ilvl="0" w:tplc="E80A5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FBD"/>
    <w:rsid w:val="001146DA"/>
    <w:rsid w:val="002B273A"/>
    <w:rsid w:val="00325A60"/>
    <w:rsid w:val="003A1FBD"/>
    <w:rsid w:val="00426F2D"/>
    <w:rsid w:val="00486A79"/>
    <w:rsid w:val="004E6D61"/>
    <w:rsid w:val="00566964"/>
    <w:rsid w:val="005A4F23"/>
    <w:rsid w:val="005E2A39"/>
    <w:rsid w:val="00640978"/>
    <w:rsid w:val="00826D5E"/>
    <w:rsid w:val="008448CE"/>
    <w:rsid w:val="0086631E"/>
    <w:rsid w:val="008E724D"/>
    <w:rsid w:val="009578F6"/>
    <w:rsid w:val="009947E5"/>
    <w:rsid w:val="009C1429"/>
    <w:rsid w:val="009F398E"/>
    <w:rsid w:val="00A31CEE"/>
    <w:rsid w:val="00B2240F"/>
    <w:rsid w:val="00B51540"/>
    <w:rsid w:val="00CE225C"/>
    <w:rsid w:val="00CF6BA9"/>
    <w:rsid w:val="00D03C81"/>
    <w:rsid w:val="00E3672C"/>
    <w:rsid w:val="00F35DA3"/>
    <w:rsid w:val="00F45296"/>
    <w:rsid w:val="00F7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FB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A1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1FBD"/>
  </w:style>
  <w:style w:type="character" w:styleId="Hipercze">
    <w:name w:val="Hyperlink"/>
    <w:basedOn w:val="Domylnaczcionkaakapitu"/>
    <w:uiPriority w:val="99"/>
    <w:unhideWhenUsed/>
    <w:rsid w:val="003A1F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17</cp:revision>
  <cp:lastPrinted>2015-01-09T09:44:00Z</cp:lastPrinted>
  <dcterms:created xsi:type="dcterms:W3CDTF">2015-01-07T06:40:00Z</dcterms:created>
  <dcterms:modified xsi:type="dcterms:W3CDTF">2015-01-13T11:09:00Z</dcterms:modified>
</cp:coreProperties>
</file>